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CARPENTER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left="450" w:right="360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after="0" w:line="240" w:lineRule="auto"/>
        <w:ind w:left="0" w:right="450" w:firstLine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446" w:right="446" w:firstLine="0"/>
        <w:jc w:val="both"/>
        <w:rPr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</w:t>
      </w:r>
      <w:r w:rsidDel="00000000" w:rsidR="00000000" w:rsidRPr="00000000">
        <w:rPr>
          <w:b w:val="1"/>
          <w:highlight w:val="white"/>
          <w:rtl w:val="0"/>
        </w:rPr>
        <w:t xml:space="preserve">Carpenter </w:t>
      </w:r>
      <w:r w:rsidDel="00000000" w:rsidR="00000000" w:rsidRPr="00000000">
        <w:rPr>
          <w:highlight w:val="white"/>
          <w:rtl w:val="0"/>
        </w:rPr>
        <w:t xml:space="preserve">is responsible for layout, installation, repair, completion and maintenance of various structures, fixtures and buildings. Other duties include designing, cutting and measuring materials fit to client demand.</w:t>
      </w:r>
    </w:p>
    <w:p w:rsidR="00000000" w:rsidDel="00000000" w:rsidP="00000000" w:rsidRDefault="00000000" w:rsidRPr="00000000" w14:paraId="0000000E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position works with construction crews to build, adjust and repair wood frameworks in various construction projects. They work with their hands, using tools to build and install frameworks.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after="0"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Examine blueprints and sketches carefully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Carry out measurement tasks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Cut, shape, and smooth the required material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Create stairwells, door and window frames, partitions, and rafters.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Carve and assemble furniture, kitchen cabinets, siding, and drywall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Install items in the designated locations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Carry out repairs and maintenance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Lay out flooring, roofing, or drywall to ensure they are leveled and compatible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Additional related duties as assigned</w:t>
      </w:r>
    </w:p>
    <w:p w:rsidR="00000000" w:rsidDel="00000000" w:rsidP="00000000" w:rsidRDefault="00000000" w:rsidRPr="00000000" w14:paraId="0000001C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d9d9d9" w:val="clear"/>
        <w:spacing w:after="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High school diploma or GED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Working experience as a carpenter for (x) years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Outstanding  knowledge of different carpentry materials and techniques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Experience with appropriate electrical tools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Ability to read blueprints and technical drawings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Capability to evaluate the quality of woodwork and materials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Completed carpentry apprenticeship</w:t>
      </w:r>
    </w:p>
    <w:p w:rsidR="00000000" w:rsidDel="00000000" w:rsidP="00000000" w:rsidRDefault="00000000" w:rsidRPr="00000000" w14:paraId="00000026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after="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highlight w:val="white"/>
          <w:rtl w:val="0"/>
        </w:rPr>
        <w:t xml:space="preserve">Team player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720" w:hanging="360"/>
      </w:pPr>
      <w:r w:rsidDel="00000000" w:rsidR="00000000" w:rsidRPr="00000000">
        <w:rPr>
          <w:highlight w:val="white"/>
          <w:rtl w:val="0"/>
        </w:rPr>
        <w:t xml:space="preserve">Excellent time management abilities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Knows how to follow instructions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Willingness to always follow safety guidelines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Excellent command of the English language</w:t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after="0" w:line="240" w:lineRule="auto"/>
        <w:ind w:left="0" w:right="450" w:firstLine="0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720" w:right="44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708.6614173228347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Overtime may be required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08.6614173228347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Working hours are generally from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 to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708.6614173228347" w:right="446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Job may sometimes require standing for prolonged periods, climbing, pulling, and lifting heavy objects</w:t>
      </w:r>
    </w:p>
    <w:p w:rsidR="00000000" w:rsidDel="00000000" w:rsidP="00000000" w:rsidRDefault="00000000" w:rsidRPr="00000000" w14:paraId="00000034">
      <w:pPr>
        <w:spacing w:after="0" w:line="240" w:lineRule="auto"/>
        <w:ind w:left="0" w:right="44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0" w:right="44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1080" w:right="446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.0000000000001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10335"/>
      </w:tabs>
      <w:spacing w:after="0" w:before="0" w:line="240" w:lineRule="auto"/>
      <w:ind w:left="45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10335"/>
      </w:tabs>
      <w:spacing w:after="0" w:before="0" w:line="240" w:lineRule="auto"/>
      <w:ind w:left="45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Job Description – </w:t>
    </w:r>
    <w:r w:rsidDel="00000000" w:rsidR="00000000" w:rsidRPr="00000000">
      <w:rPr>
        <w:rtl w:val="0"/>
      </w:rPr>
      <w:t xml:space="preserve">Carpenter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center" w:pos="4680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300288" cy="46702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0288" cy="467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